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355" w:rsidRDefault="005000DD" w:rsidP="001A51C6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Year </w:t>
      </w:r>
      <w:r w:rsidR="0084329F">
        <w:rPr>
          <w:rFonts w:ascii="Comic Sans MS" w:hAnsi="Comic Sans MS"/>
          <w:b/>
        </w:rPr>
        <w:t>1 Remote Learning</w:t>
      </w:r>
      <w:r>
        <w:rPr>
          <w:rFonts w:ascii="Comic Sans MS" w:hAnsi="Comic Sans MS"/>
          <w:b/>
        </w:rPr>
        <w:t xml:space="preserve"> Timetable</w:t>
      </w:r>
      <w:r w:rsidR="00DD5FFF">
        <w:rPr>
          <w:rFonts w:ascii="Comic Sans MS" w:hAnsi="Comic Sans MS"/>
          <w:b/>
        </w:rPr>
        <w:t xml:space="preserve"> – Spring Pack 1</w:t>
      </w:r>
    </w:p>
    <w:p w:rsidR="005000DD" w:rsidRDefault="005000DD" w:rsidP="001A51C6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1</w:t>
      </w:r>
    </w:p>
    <w:p w:rsidR="005000DD" w:rsidRDefault="005000DD" w:rsidP="001A51C6">
      <w:pPr>
        <w:spacing w:after="0"/>
        <w:jc w:val="center"/>
        <w:rPr>
          <w:rFonts w:ascii="Comic Sans MS" w:hAnsi="Comic Sans MS"/>
          <w:b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2127"/>
        <w:gridCol w:w="425"/>
        <w:gridCol w:w="2126"/>
        <w:gridCol w:w="567"/>
        <w:gridCol w:w="2552"/>
        <w:gridCol w:w="2268"/>
        <w:gridCol w:w="2409"/>
      </w:tblGrid>
      <w:tr w:rsidR="00A93F3C" w:rsidTr="001C3F38">
        <w:trPr>
          <w:trHeight w:val="689"/>
        </w:trPr>
        <w:tc>
          <w:tcPr>
            <w:tcW w:w="846" w:type="dxa"/>
            <w:vAlign w:val="center"/>
          </w:tcPr>
          <w:p w:rsidR="00A93F3C" w:rsidRDefault="00A93F3C" w:rsidP="00FE057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2127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425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Reading </w:t>
            </w:r>
          </w:p>
        </w:tc>
        <w:tc>
          <w:tcPr>
            <w:tcW w:w="2268" w:type="dxa"/>
            <w:shd w:val="clear" w:color="auto" w:fill="DBE5F1" w:themeFill="accent1" w:themeFillTint="33"/>
            <w:vAlign w:val="center"/>
          </w:tcPr>
          <w:p w:rsidR="00A93F3C" w:rsidRPr="00F661DF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</w:tc>
        <w:tc>
          <w:tcPr>
            <w:tcW w:w="2409" w:type="dxa"/>
            <w:shd w:val="clear" w:color="auto" w:fill="FDE9D9" w:themeFill="accent6" w:themeFillTint="33"/>
            <w:vAlign w:val="center"/>
          </w:tcPr>
          <w:p w:rsidR="00A93F3C" w:rsidRPr="00F661DF" w:rsidRDefault="00A93F3C" w:rsidP="005000D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Story time</w:t>
            </w:r>
          </w:p>
        </w:tc>
      </w:tr>
      <w:tr w:rsidR="00A93F3C" w:rsidTr="001C3F38">
        <w:trPr>
          <w:trHeight w:val="1528"/>
        </w:trPr>
        <w:tc>
          <w:tcPr>
            <w:tcW w:w="846" w:type="dxa"/>
            <w:vAlign w:val="center"/>
          </w:tcPr>
          <w:p w:rsidR="00A93F3C" w:rsidRPr="000C3BB7" w:rsidRDefault="00A93F3C" w:rsidP="00FE057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1</w:t>
            </w:r>
          </w:p>
        </w:tc>
        <w:tc>
          <w:tcPr>
            <w:tcW w:w="1984" w:type="dxa"/>
            <w:vAlign w:val="center"/>
          </w:tcPr>
          <w:p w:rsidR="00A93F3C" w:rsidRPr="00C81AD8" w:rsidRDefault="00686E7B" w:rsidP="00686E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‘j</w:t>
            </w:r>
            <w:r w:rsidR="00DD5FFF"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1A27FB" w:rsidRPr="00C81AD8" w:rsidRDefault="00686E7B" w:rsidP="007C0E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Listen and join in with the story</w:t>
            </w:r>
          </w:p>
        </w:tc>
        <w:tc>
          <w:tcPr>
            <w:tcW w:w="425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93F3C" w:rsidRPr="005000DD" w:rsidRDefault="00A93F3C" w:rsidP="00FE0579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5000DD">
              <w:rPr>
                <w:rFonts w:ascii="Comic Sans MS" w:hAnsi="Comic Sans MS"/>
                <w:b/>
              </w:rPr>
              <w:t>Break</w:t>
            </w:r>
          </w:p>
        </w:tc>
        <w:tc>
          <w:tcPr>
            <w:tcW w:w="2126" w:type="dxa"/>
            <w:vAlign w:val="center"/>
          </w:tcPr>
          <w:p w:rsidR="00A93F3C" w:rsidRPr="004F100C" w:rsidRDefault="00686E7B" w:rsidP="00FE057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Counting from 1 to 19</w:t>
            </w:r>
          </w:p>
        </w:tc>
        <w:tc>
          <w:tcPr>
            <w:tcW w:w="567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A93F3C" w:rsidRDefault="00A93F3C" w:rsidP="00FE0579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Lunch-time</w:t>
            </w:r>
          </w:p>
        </w:tc>
        <w:tc>
          <w:tcPr>
            <w:tcW w:w="2552" w:type="dxa"/>
            <w:vAlign w:val="center"/>
          </w:tcPr>
          <w:p w:rsidR="00A93F3C" w:rsidRPr="00C81AD8" w:rsidRDefault="00DD5FFF" w:rsidP="00FE0579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Character profile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3F3C" w:rsidRPr="00C81AD8" w:rsidRDefault="00DD5FFF" w:rsidP="00624B0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Music 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A93F3C" w:rsidRDefault="00A93F3C" w:rsidP="00FE0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could:</w:t>
            </w:r>
          </w:p>
          <w:p w:rsidR="00A93F3C" w:rsidRDefault="00A93F3C" w:rsidP="00FE05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  <w:r w:rsidRPr="005000DD">
              <w:rPr>
                <w:rFonts w:ascii="Comic Sans MS" w:hAnsi="Comic Sans MS"/>
                <w:sz w:val="20"/>
                <w:szCs w:val="20"/>
              </w:rPr>
              <w:t>Read your home reading book to an adult or sibling.</w:t>
            </w: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Ask an adult or older sibling to read you a story. </w:t>
            </w: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or listen to a story on Oxford Reading Owl.</w:t>
            </w:r>
          </w:p>
          <w:p w:rsidR="00A93F3C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A93F3C" w:rsidRPr="005000DD" w:rsidRDefault="00A93F3C" w:rsidP="005000D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Listen to a story </w:t>
            </w:r>
            <w:hyperlink r:id="rId5" w:history="1">
              <w:r w:rsidRPr="007377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https://www.bbc.co.uk/cbeebies/stories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A93F3C" w:rsidTr="001C3F38">
        <w:trPr>
          <w:trHeight w:val="1540"/>
        </w:trPr>
        <w:tc>
          <w:tcPr>
            <w:tcW w:w="846" w:type="dxa"/>
            <w:vAlign w:val="center"/>
          </w:tcPr>
          <w:p w:rsidR="00A93F3C" w:rsidRPr="000C3BB7" w:rsidRDefault="00A93F3C" w:rsidP="00F9591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2</w:t>
            </w:r>
          </w:p>
        </w:tc>
        <w:tc>
          <w:tcPr>
            <w:tcW w:w="1984" w:type="dxa"/>
            <w:vAlign w:val="center"/>
          </w:tcPr>
          <w:p w:rsidR="00A93F3C" w:rsidRPr="00C81AD8" w:rsidRDefault="00686E7B" w:rsidP="00B0236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‘</w:t>
            </w:r>
            <w:r w:rsidR="00DD5FFF">
              <w:rPr>
                <w:rFonts w:ascii="Comic Sans MS" w:hAnsi="Comic Sans MS"/>
                <w:sz w:val="20"/>
                <w:szCs w:val="20"/>
              </w:rPr>
              <w:t>y’ sound</w:t>
            </w:r>
          </w:p>
        </w:tc>
        <w:tc>
          <w:tcPr>
            <w:tcW w:w="2127" w:type="dxa"/>
            <w:vAlign w:val="center"/>
          </w:tcPr>
          <w:p w:rsidR="00A93F3C" w:rsidRPr="00C81AD8" w:rsidRDefault="00686E7B" w:rsidP="007C0E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Map and speak the story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A93F3C" w:rsidRPr="004F100C" w:rsidRDefault="00686E7B" w:rsidP="00DD5FF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Identify numbers to 20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A93F3C" w:rsidRPr="00C81AD8" w:rsidRDefault="00DD5FFF" w:rsidP="00F959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Design a vegetable patch</w:t>
            </w:r>
          </w:p>
        </w:tc>
        <w:tc>
          <w:tcPr>
            <w:tcW w:w="2268" w:type="dxa"/>
            <w:vAlign w:val="center"/>
          </w:tcPr>
          <w:p w:rsidR="00A93F3C" w:rsidRPr="00C81AD8" w:rsidRDefault="00DD5FFF" w:rsidP="00F959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UK countries</w:t>
            </w:r>
          </w:p>
        </w:tc>
        <w:tc>
          <w:tcPr>
            <w:tcW w:w="2409" w:type="dxa"/>
            <w:vMerge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</w:tr>
      <w:tr w:rsidR="00A93F3C" w:rsidTr="001C3F38">
        <w:trPr>
          <w:trHeight w:val="1528"/>
        </w:trPr>
        <w:tc>
          <w:tcPr>
            <w:tcW w:w="846" w:type="dxa"/>
            <w:vAlign w:val="center"/>
          </w:tcPr>
          <w:p w:rsidR="00A93F3C" w:rsidRPr="000C3BB7" w:rsidRDefault="00A93F3C" w:rsidP="00F9591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3</w:t>
            </w:r>
          </w:p>
        </w:tc>
        <w:tc>
          <w:tcPr>
            <w:tcW w:w="1984" w:type="dxa"/>
            <w:vAlign w:val="center"/>
          </w:tcPr>
          <w:p w:rsidR="00A93F3C" w:rsidRPr="00C81AD8" w:rsidRDefault="00686E7B" w:rsidP="00686E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‘v</w:t>
            </w:r>
            <w:r w:rsidR="00DD5FFF"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A93F3C" w:rsidRPr="00C81AD8" w:rsidRDefault="00686E7B" w:rsidP="007C0E2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Step and speak the story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A93F3C" w:rsidRPr="004F100C" w:rsidRDefault="00686E7B" w:rsidP="00F9591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Positioning numbers to 20 on a number line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A93F3C" w:rsidRPr="00C81AD8" w:rsidRDefault="00DD5FFF" w:rsidP="00F9591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Story setting</w:t>
            </w:r>
          </w:p>
        </w:tc>
        <w:tc>
          <w:tcPr>
            <w:tcW w:w="2268" w:type="dxa"/>
            <w:vAlign w:val="center"/>
          </w:tcPr>
          <w:p w:rsidR="00A93F3C" w:rsidRPr="00C81AD8" w:rsidRDefault="0084329F" w:rsidP="006866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P.E</w:t>
            </w:r>
          </w:p>
        </w:tc>
        <w:tc>
          <w:tcPr>
            <w:tcW w:w="2409" w:type="dxa"/>
            <w:vMerge/>
            <w:vAlign w:val="center"/>
          </w:tcPr>
          <w:p w:rsidR="00A93F3C" w:rsidRDefault="00A93F3C" w:rsidP="00F9591F">
            <w:pPr>
              <w:jc w:val="center"/>
              <w:rPr>
                <w:rFonts w:ascii="Comic Sans MS" w:hAnsi="Comic Sans MS"/>
              </w:rPr>
            </w:pPr>
          </w:p>
        </w:tc>
      </w:tr>
      <w:tr w:rsidR="00A93F3C" w:rsidTr="001C3F38">
        <w:trPr>
          <w:trHeight w:val="1528"/>
        </w:trPr>
        <w:tc>
          <w:tcPr>
            <w:tcW w:w="846" w:type="dxa"/>
            <w:vAlign w:val="center"/>
          </w:tcPr>
          <w:p w:rsidR="00A93F3C" w:rsidRPr="000C3BB7" w:rsidRDefault="00A93F3C" w:rsidP="006866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4</w:t>
            </w:r>
          </w:p>
        </w:tc>
        <w:tc>
          <w:tcPr>
            <w:tcW w:w="1984" w:type="dxa"/>
            <w:vAlign w:val="center"/>
          </w:tcPr>
          <w:p w:rsidR="00A93F3C" w:rsidRPr="00C81AD8" w:rsidRDefault="00686E7B" w:rsidP="00686E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‘w</w:t>
            </w:r>
            <w:r w:rsidR="00DD5FFF"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A93F3C" w:rsidRPr="00C81AD8" w:rsidRDefault="00686E7B" w:rsidP="00BC34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Sing the story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A93F3C" w:rsidRPr="004F100C" w:rsidRDefault="00686E7B" w:rsidP="0068660C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Identify one more and one less than a number within 20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A93F3C" w:rsidRPr="00C81AD8" w:rsidRDefault="00DD5FFF" w:rsidP="006866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Main event of the text</w:t>
            </w:r>
          </w:p>
        </w:tc>
        <w:tc>
          <w:tcPr>
            <w:tcW w:w="2268" w:type="dxa"/>
            <w:vAlign w:val="center"/>
          </w:tcPr>
          <w:p w:rsidR="00A93F3C" w:rsidRPr="00C81AD8" w:rsidRDefault="00DD5FFF" w:rsidP="006866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Science - Materials</w:t>
            </w:r>
          </w:p>
        </w:tc>
        <w:tc>
          <w:tcPr>
            <w:tcW w:w="2409" w:type="dxa"/>
            <w:vMerge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</w:tr>
      <w:tr w:rsidR="00A93F3C" w:rsidTr="001C3F38">
        <w:trPr>
          <w:trHeight w:val="1528"/>
        </w:trPr>
        <w:tc>
          <w:tcPr>
            <w:tcW w:w="846" w:type="dxa"/>
            <w:vAlign w:val="center"/>
          </w:tcPr>
          <w:p w:rsidR="00A93F3C" w:rsidRPr="000C3BB7" w:rsidRDefault="00A93F3C" w:rsidP="0068660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5</w:t>
            </w:r>
          </w:p>
        </w:tc>
        <w:tc>
          <w:tcPr>
            <w:tcW w:w="1984" w:type="dxa"/>
            <w:vAlign w:val="center"/>
          </w:tcPr>
          <w:p w:rsidR="00A93F3C" w:rsidRPr="00C81AD8" w:rsidRDefault="00686E7B" w:rsidP="00686E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Phase 3 </w:t>
            </w:r>
            <w:r w:rsidR="00DD5FFF">
              <w:rPr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rFonts w:ascii="Comic Sans MS" w:hAnsi="Comic Sans MS"/>
                <w:sz w:val="20"/>
                <w:szCs w:val="20"/>
              </w:rPr>
              <w:t>x</w:t>
            </w:r>
            <w:r w:rsidR="00DD5FFF"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A93F3C" w:rsidRPr="00C81AD8" w:rsidRDefault="00686E7B" w:rsidP="0068660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 and label the setting of the story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A93F3C" w:rsidRPr="004F100C" w:rsidRDefault="00686E7B" w:rsidP="0068660C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Comparing numbers to 20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A93F3C" w:rsidRPr="00C81AD8" w:rsidRDefault="0084329F" w:rsidP="008064B4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Oxford Owl Reading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A93F3C" w:rsidRPr="00DD5FFF" w:rsidRDefault="00DD5FFF" w:rsidP="00CD537A">
            <w:pPr>
              <w:jc w:val="center"/>
              <w:rPr>
                <w:rFonts w:ascii="Comic Sans MS" w:hAnsi="Comic Sans MS"/>
                <w:sz w:val="20"/>
              </w:rPr>
            </w:pPr>
            <w:r w:rsidRPr="00DD5FFF">
              <w:rPr>
                <w:rFonts w:ascii="Comic Sans MS" w:hAnsi="Comic Sans MS"/>
                <w:sz w:val="20"/>
              </w:rPr>
              <w:t>Features of the UK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A93F3C" w:rsidRDefault="00A93F3C" w:rsidP="0068660C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5267C9" w:rsidRDefault="005267C9" w:rsidP="00774F38">
      <w:pPr>
        <w:spacing w:after="0"/>
        <w:rPr>
          <w:rFonts w:ascii="Comic Sans MS" w:hAnsi="Comic Sans MS"/>
        </w:rPr>
      </w:pPr>
    </w:p>
    <w:p w:rsidR="00A93F3C" w:rsidRDefault="00A93F3C" w:rsidP="00B94E2F">
      <w:pPr>
        <w:spacing w:after="0"/>
        <w:jc w:val="center"/>
        <w:rPr>
          <w:rFonts w:ascii="Comic Sans MS" w:hAnsi="Comic Sans MS"/>
          <w:b/>
        </w:rPr>
      </w:pPr>
    </w:p>
    <w:p w:rsidR="0084329F" w:rsidRDefault="0084329F" w:rsidP="0084329F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lastRenderedPageBreak/>
        <w:t>Year 1 Remote Learning Timetable – Pack 2</w:t>
      </w:r>
    </w:p>
    <w:p w:rsidR="00B94E2F" w:rsidRDefault="00B94E2F" w:rsidP="00B94E2F">
      <w:pPr>
        <w:spacing w:after="0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Week 2</w:t>
      </w:r>
    </w:p>
    <w:p w:rsidR="00B94E2F" w:rsidRDefault="00B94E2F" w:rsidP="00B94E2F">
      <w:pPr>
        <w:spacing w:after="0"/>
        <w:jc w:val="center"/>
        <w:rPr>
          <w:rFonts w:ascii="Comic Sans MS" w:hAnsi="Comic Sans MS"/>
          <w:b/>
        </w:rPr>
      </w:pP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846"/>
        <w:gridCol w:w="1984"/>
        <w:gridCol w:w="2127"/>
        <w:gridCol w:w="425"/>
        <w:gridCol w:w="2126"/>
        <w:gridCol w:w="567"/>
        <w:gridCol w:w="2552"/>
        <w:gridCol w:w="2268"/>
        <w:gridCol w:w="2409"/>
      </w:tblGrid>
      <w:tr w:rsidR="001C3F38" w:rsidTr="001C3F38">
        <w:trPr>
          <w:trHeight w:val="689"/>
        </w:trPr>
        <w:tc>
          <w:tcPr>
            <w:tcW w:w="846" w:type="dxa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Phonics</w:t>
            </w:r>
          </w:p>
        </w:tc>
        <w:tc>
          <w:tcPr>
            <w:tcW w:w="2127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425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Maths</w:t>
            </w:r>
          </w:p>
        </w:tc>
        <w:tc>
          <w:tcPr>
            <w:tcW w:w="567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Reading </w:t>
            </w:r>
          </w:p>
        </w:tc>
        <w:tc>
          <w:tcPr>
            <w:tcW w:w="2268" w:type="dxa"/>
            <w:shd w:val="clear" w:color="auto" w:fill="DBE5F1" w:themeFill="accent1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 xml:space="preserve">Topic </w:t>
            </w:r>
          </w:p>
        </w:tc>
        <w:tc>
          <w:tcPr>
            <w:tcW w:w="2409" w:type="dxa"/>
            <w:shd w:val="clear" w:color="auto" w:fill="FDE9D9" w:themeFill="accent6" w:themeFillTint="33"/>
            <w:vAlign w:val="center"/>
          </w:tcPr>
          <w:p w:rsidR="001C3F38" w:rsidRPr="00F661DF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661DF">
              <w:rPr>
                <w:rFonts w:ascii="Comic Sans MS" w:hAnsi="Comic Sans MS"/>
                <w:b/>
                <w:sz w:val="20"/>
                <w:szCs w:val="20"/>
              </w:rPr>
              <w:t>Story time</w:t>
            </w:r>
          </w:p>
        </w:tc>
      </w:tr>
      <w:tr w:rsidR="001C3F38" w:rsidTr="001C3F38">
        <w:trPr>
          <w:trHeight w:val="1528"/>
        </w:trPr>
        <w:tc>
          <w:tcPr>
            <w:tcW w:w="846" w:type="dxa"/>
            <w:vAlign w:val="center"/>
          </w:tcPr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1</w:t>
            </w:r>
          </w:p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984" w:type="dxa"/>
            <w:vAlign w:val="center"/>
          </w:tcPr>
          <w:p w:rsidR="001C3F38" w:rsidRPr="00CC09DE" w:rsidRDefault="00686E7B" w:rsidP="00686E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‘z</w:t>
            </w:r>
            <w:r w:rsidR="00DD5FFF"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1C3F38" w:rsidRPr="00CC09DE" w:rsidRDefault="00686E7B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sentences to describe the setting</w:t>
            </w:r>
          </w:p>
        </w:tc>
        <w:tc>
          <w:tcPr>
            <w:tcW w:w="425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1C3F38" w:rsidRPr="005000DD" w:rsidRDefault="001C3F38" w:rsidP="00AE4E16">
            <w:pPr>
              <w:ind w:left="113" w:right="113"/>
              <w:jc w:val="center"/>
              <w:rPr>
                <w:rFonts w:ascii="Comic Sans MS" w:hAnsi="Comic Sans MS"/>
                <w:b/>
              </w:rPr>
            </w:pPr>
            <w:r w:rsidRPr="005000DD">
              <w:rPr>
                <w:rFonts w:ascii="Comic Sans MS" w:hAnsi="Comic Sans MS"/>
                <w:b/>
              </w:rPr>
              <w:t>Break</w:t>
            </w:r>
          </w:p>
        </w:tc>
        <w:tc>
          <w:tcPr>
            <w:tcW w:w="2126" w:type="dxa"/>
            <w:vAlign w:val="center"/>
          </w:tcPr>
          <w:p w:rsidR="001C3F38" w:rsidRPr="004F100C" w:rsidRDefault="00DD5FFF" w:rsidP="00AE4E1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Comparing and ordering nu</w:t>
            </w:r>
            <w:r w:rsidR="00BE62DB">
              <w:rPr>
                <w:rFonts w:ascii="Comic Sans MS" w:hAnsi="Comic Sans MS"/>
                <w:sz w:val="20"/>
              </w:rPr>
              <w:t>mbers within</w:t>
            </w:r>
            <w:r w:rsidR="00686E7B">
              <w:rPr>
                <w:rFonts w:ascii="Comic Sans MS" w:hAnsi="Comic Sans MS"/>
                <w:sz w:val="20"/>
              </w:rPr>
              <w:t xml:space="preserve"> 20</w:t>
            </w:r>
          </w:p>
        </w:tc>
        <w:tc>
          <w:tcPr>
            <w:tcW w:w="567" w:type="dxa"/>
            <w:vMerge w:val="restart"/>
            <w:shd w:val="clear" w:color="auto" w:fill="EAF1DD" w:themeFill="accent3" w:themeFillTint="33"/>
            <w:textDirection w:val="btLr"/>
            <w:vAlign w:val="center"/>
          </w:tcPr>
          <w:p w:rsidR="001C3F38" w:rsidRDefault="001C3F38" w:rsidP="00AE4E16">
            <w:pPr>
              <w:ind w:left="113" w:right="113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</w:rPr>
              <w:t>Lunch-time</w:t>
            </w:r>
          </w:p>
        </w:tc>
        <w:tc>
          <w:tcPr>
            <w:tcW w:w="2552" w:type="dxa"/>
            <w:vAlign w:val="center"/>
          </w:tcPr>
          <w:p w:rsidR="001C3F38" w:rsidRPr="00CC09DE" w:rsidRDefault="00DD5FFF" w:rsidP="00AE4E16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Book review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C3F38" w:rsidRPr="00CC09DE" w:rsidRDefault="00DD5FFF" w:rsidP="00442D1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Music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You could:</w:t>
            </w:r>
          </w:p>
          <w:p w:rsidR="001C3F38" w:rsidRDefault="001C3F38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  <w:r w:rsidRPr="005000DD">
              <w:rPr>
                <w:rFonts w:ascii="Comic Sans MS" w:hAnsi="Comic Sans MS"/>
                <w:sz w:val="20"/>
                <w:szCs w:val="20"/>
              </w:rPr>
              <w:t>Read your home reading book to an adult or sibling.</w:t>
            </w: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Ask an adult or older sibling to read you a story. </w:t>
            </w: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or listen to a story on Oxford Reading Owl.</w:t>
            </w:r>
          </w:p>
          <w:p w:rsidR="001C3F38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1C3F38" w:rsidRPr="005000DD" w:rsidRDefault="001C3F38" w:rsidP="00AE4E1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Listen to a story </w:t>
            </w:r>
            <w:hyperlink r:id="rId6" w:history="1">
              <w:r w:rsidRPr="007377D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https://www.bbc.co.uk/cbeebies/stories</w:t>
              </w:r>
            </w:hyperlink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1C3F38" w:rsidTr="001C3F38">
        <w:trPr>
          <w:trHeight w:val="1540"/>
        </w:trPr>
        <w:tc>
          <w:tcPr>
            <w:tcW w:w="846" w:type="dxa"/>
            <w:vAlign w:val="center"/>
          </w:tcPr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2</w:t>
            </w:r>
          </w:p>
        </w:tc>
        <w:tc>
          <w:tcPr>
            <w:tcW w:w="1984" w:type="dxa"/>
            <w:vAlign w:val="center"/>
          </w:tcPr>
          <w:p w:rsidR="001C3F38" w:rsidRPr="00CC09DE" w:rsidRDefault="00686E7B" w:rsidP="00A01DB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qu</w:t>
            </w:r>
            <w:proofErr w:type="spellEnd"/>
            <w:r w:rsidR="00DD5FFF"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1C3F38" w:rsidRPr="00CC09DE" w:rsidRDefault="00686E7B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Box up the story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1C3F38" w:rsidRPr="004F100C" w:rsidRDefault="00BE62DB" w:rsidP="00686E7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Comp</w:t>
            </w:r>
            <w:r w:rsidR="00686E7B">
              <w:rPr>
                <w:rFonts w:ascii="Comic Sans MS" w:hAnsi="Comic Sans MS"/>
                <w:sz w:val="20"/>
              </w:rPr>
              <w:t>lete and continue number patterns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275A2F" w:rsidRPr="00D7470A" w:rsidRDefault="00BE62DB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Character speech</w:t>
            </w:r>
          </w:p>
        </w:tc>
        <w:tc>
          <w:tcPr>
            <w:tcW w:w="2268" w:type="dxa"/>
            <w:vAlign w:val="center"/>
          </w:tcPr>
          <w:p w:rsidR="001C3F38" w:rsidRPr="00CC09DE" w:rsidRDefault="008F1CE6" w:rsidP="004E2D8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Art</w:t>
            </w:r>
          </w:p>
        </w:tc>
        <w:tc>
          <w:tcPr>
            <w:tcW w:w="2409" w:type="dxa"/>
            <w:vMerge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</w:tr>
      <w:tr w:rsidR="001C3F38" w:rsidTr="001C3F38">
        <w:trPr>
          <w:trHeight w:val="1528"/>
        </w:trPr>
        <w:tc>
          <w:tcPr>
            <w:tcW w:w="846" w:type="dxa"/>
            <w:vAlign w:val="center"/>
          </w:tcPr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3</w:t>
            </w:r>
          </w:p>
        </w:tc>
        <w:tc>
          <w:tcPr>
            <w:tcW w:w="1984" w:type="dxa"/>
            <w:vAlign w:val="center"/>
          </w:tcPr>
          <w:p w:rsidR="001C3F38" w:rsidRPr="00CC09DE" w:rsidRDefault="00686E7B" w:rsidP="00A34FA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Phase 3 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t</w:t>
            </w:r>
            <w:r w:rsidR="00BE62DB">
              <w:rPr>
                <w:rFonts w:ascii="Comic Sans MS" w:hAnsi="Comic Sans MS"/>
                <w:sz w:val="20"/>
                <w:szCs w:val="20"/>
              </w:rPr>
              <w:t>h</w:t>
            </w:r>
            <w:proofErr w:type="spellEnd"/>
            <w:r w:rsidR="00BE62DB"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1C3F38" w:rsidRPr="00CC09DE" w:rsidRDefault="00686E7B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the opening to the story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1C3F38" w:rsidRPr="004F100C" w:rsidRDefault="00686E7B" w:rsidP="00AE4E1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Finding doubles and halves within 20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1C3F38" w:rsidRPr="00D7470A" w:rsidRDefault="00BE62DB" w:rsidP="00275A2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Writing a list</w:t>
            </w:r>
          </w:p>
        </w:tc>
        <w:tc>
          <w:tcPr>
            <w:tcW w:w="2268" w:type="dxa"/>
            <w:vAlign w:val="center"/>
          </w:tcPr>
          <w:p w:rsidR="001C3F38" w:rsidRPr="00CC09DE" w:rsidRDefault="008F1CE6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P.E</w:t>
            </w:r>
          </w:p>
        </w:tc>
        <w:tc>
          <w:tcPr>
            <w:tcW w:w="2409" w:type="dxa"/>
            <w:vMerge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</w:tr>
      <w:tr w:rsidR="001C3F38" w:rsidTr="001C3F38">
        <w:trPr>
          <w:trHeight w:val="1528"/>
        </w:trPr>
        <w:tc>
          <w:tcPr>
            <w:tcW w:w="846" w:type="dxa"/>
            <w:vAlign w:val="center"/>
          </w:tcPr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4</w:t>
            </w:r>
          </w:p>
        </w:tc>
        <w:tc>
          <w:tcPr>
            <w:tcW w:w="1984" w:type="dxa"/>
            <w:vAlign w:val="center"/>
          </w:tcPr>
          <w:p w:rsidR="001C3F38" w:rsidRPr="00CC09DE" w:rsidRDefault="00686E7B" w:rsidP="00686E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Phase 3 </w:t>
            </w:r>
            <w:r w:rsidR="00BE62DB">
              <w:rPr>
                <w:rFonts w:ascii="Comic Sans MS" w:hAnsi="Comic Sans MS"/>
                <w:sz w:val="20"/>
                <w:szCs w:val="20"/>
              </w:rPr>
              <w:t>‘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ch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1C3F38" w:rsidRPr="00CC09DE" w:rsidRDefault="00686E7B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the middle of the story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1C3F38" w:rsidRPr="004F100C" w:rsidRDefault="00686E7B" w:rsidP="00AE4E16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Odd and even numbers within 20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1C3F38" w:rsidRPr="00D7470A" w:rsidRDefault="00DD5FFF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Oxford Owl Reading</w:t>
            </w:r>
          </w:p>
        </w:tc>
        <w:tc>
          <w:tcPr>
            <w:tcW w:w="2268" w:type="dxa"/>
            <w:vAlign w:val="center"/>
          </w:tcPr>
          <w:p w:rsidR="001C3F38" w:rsidRPr="00CC09DE" w:rsidRDefault="00DD5FFF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Science - Materials</w:t>
            </w:r>
          </w:p>
        </w:tc>
        <w:tc>
          <w:tcPr>
            <w:tcW w:w="2409" w:type="dxa"/>
            <w:vMerge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</w:tr>
      <w:tr w:rsidR="001C3F38" w:rsidTr="001C3F38">
        <w:trPr>
          <w:trHeight w:val="1528"/>
        </w:trPr>
        <w:tc>
          <w:tcPr>
            <w:tcW w:w="846" w:type="dxa"/>
            <w:vAlign w:val="center"/>
          </w:tcPr>
          <w:p w:rsidR="001C3F38" w:rsidRPr="000C3BB7" w:rsidRDefault="001C3F38" w:rsidP="00AE4E1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Day 5</w:t>
            </w:r>
          </w:p>
        </w:tc>
        <w:tc>
          <w:tcPr>
            <w:tcW w:w="1984" w:type="dxa"/>
            <w:vAlign w:val="center"/>
          </w:tcPr>
          <w:p w:rsidR="001C3F38" w:rsidRPr="00CC09DE" w:rsidRDefault="008F1CE6" w:rsidP="00E50CF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Phase 3 </w:t>
            </w:r>
            <w:r w:rsidR="00686E7B">
              <w:rPr>
                <w:rFonts w:ascii="Comic Sans MS" w:hAnsi="Comic Sans MS"/>
                <w:sz w:val="20"/>
                <w:szCs w:val="20"/>
              </w:rPr>
              <w:t>‘</w:t>
            </w:r>
            <w:proofErr w:type="spellStart"/>
            <w:r w:rsidR="00686E7B">
              <w:rPr>
                <w:rFonts w:ascii="Comic Sans MS" w:hAnsi="Comic Sans MS"/>
                <w:sz w:val="20"/>
                <w:szCs w:val="20"/>
              </w:rPr>
              <w:t>sh</w:t>
            </w:r>
            <w:proofErr w:type="spellEnd"/>
            <w:r w:rsidR="00686E7B">
              <w:rPr>
                <w:rFonts w:ascii="Comic Sans MS" w:hAnsi="Comic Sans MS"/>
                <w:sz w:val="20"/>
                <w:szCs w:val="20"/>
              </w:rPr>
              <w:t>’ sound</w:t>
            </w:r>
          </w:p>
        </w:tc>
        <w:tc>
          <w:tcPr>
            <w:tcW w:w="2127" w:type="dxa"/>
            <w:vAlign w:val="center"/>
          </w:tcPr>
          <w:p w:rsidR="001C3F38" w:rsidRPr="00CC09DE" w:rsidRDefault="00686E7B" w:rsidP="009C24B3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 the ending of the story</w:t>
            </w:r>
          </w:p>
        </w:tc>
        <w:tc>
          <w:tcPr>
            <w:tcW w:w="425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  <w:vAlign w:val="center"/>
          </w:tcPr>
          <w:p w:rsidR="001C3F38" w:rsidRPr="004F100C" w:rsidRDefault="00686E7B" w:rsidP="00D7470A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Consolidating this week’s learning</w:t>
            </w:r>
          </w:p>
        </w:tc>
        <w:tc>
          <w:tcPr>
            <w:tcW w:w="567" w:type="dxa"/>
            <w:vMerge/>
            <w:shd w:val="clear" w:color="auto" w:fill="EAF1DD" w:themeFill="accent3" w:themeFillTint="33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552" w:type="dxa"/>
            <w:vAlign w:val="center"/>
          </w:tcPr>
          <w:p w:rsidR="001C3F38" w:rsidRPr="00D7470A" w:rsidRDefault="008F1CE6" w:rsidP="00D7470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</w:rPr>
              <w:t>Oxford Owl Reading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1C3F38" w:rsidRPr="00CC09DE" w:rsidRDefault="008F1CE6" w:rsidP="00AE4E16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Geography</w:t>
            </w: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1C3F38" w:rsidRDefault="001C3F38" w:rsidP="00AE4E16">
            <w:pPr>
              <w:jc w:val="center"/>
              <w:rPr>
                <w:rFonts w:ascii="Comic Sans MS" w:hAnsi="Comic Sans MS"/>
              </w:rPr>
            </w:pPr>
          </w:p>
        </w:tc>
        <w:bookmarkStart w:id="0" w:name="_GoBack"/>
        <w:bookmarkEnd w:id="0"/>
      </w:tr>
    </w:tbl>
    <w:p w:rsidR="00B94E2F" w:rsidRPr="00DF1355" w:rsidRDefault="00B94E2F" w:rsidP="00B94E2F">
      <w:pPr>
        <w:spacing w:after="0"/>
        <w:rPr>
          <w:rFonts w:ascii="Comic Sans MS" w:hAnsi="Comic Sans MS"/>
        </w:rPr>
      </w:pPr>
    </w:p>
    <w:p w:rsidR="00B94E2F" w:rsidRPr="00DF1355" w:rsidRDefault="00B94E2F" w:rsidP="00774F38">
      <w:pPr>
        <w:spacing w:after="0"/>
        <w:rPr>
          <w:rFonts w:ascii="Comic Sans MS" w:hAnsi="Comic Sans MS"/>
        </w:rPr>
      </w:pPr>
    </w:p>
    <w:sectPr w:rsidR="00B94E2F" w:rsidRPr="00DF1355" w:rsidSect="00DF135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D419E3"/>
    <w:multiLevelType w:val="hybridMultilevel"/>
    <w:tmpl w:val="90F48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355"/>
    <w:rsid w:val="00001DC2"/>
    <w:rsid w:val="00012426"/>
    <w:rsid w:val="00082B9F"/>
    <w:rsid w:val="00083E01"/>
    <w:rsid w:val="000C3BB7"/>
    <w:rsid w:val="000C60C4"/>
    <w:rsid w:val="000C7637"/>
    <w:rsid w:val="000F4144"/>
    <w:rsid w:val="00102C48"/>
    <w:rsid w:val="00105984"/>
    <w:rsid w:val="00145406"/>
    <w:rsid w:val="001A1E46"/>
    <w:rsid w:val="001A27FB"/>
    <w:rsid w:val="001A51C6"/>
    <w:rsid w:val="001C3F38"/>
    <w:rsid w:val="001E2BE7"/>
    <w:rsid w:val="001F33AD"/>
    <w:rsid w:val="001F6A75"/>
    <w:rsid w:val="00272578"/>
    <w:rsid w:val="00275A2F"/>
    <w:rsid w:val="002936D3"/>
    <w:rsid w:val="002A0FB8"/>
    <w:rsid w:val="002B78C2"/>
    <w:rsid w:val="002C15CB"/>
    <w:rsid w:val="002D53B6"/>
    <w:rsid w:val="0030061A"/>
    <w:rsid w:val="003B1084"/>
    <w:rsid w:val="003B5985"/>
    <w:rsid w:val="003F7926"/>
    <w:rsid w:val="0043396A"/>
    <w:rsid w:val="00442D12"/>
    <w:rsid w:val="00474216"/>
    <w:rsid w:val="00484691"/>
    <w:rsid w:val="004E2D82"/>
    <w:rsid w:val="004F100C"/>
    <w:rsid w:val="005000DD"/>
    <w:rsid w:val="00523166"/>
    <w:rsid w:val="005267C9"/>
    <w:rsid w:val="00536956"/>
    <w:rsid w:val="00540022"/>
    <w:rsid w:val="00566871"/>
    <w:rsid w:val="0058434A"/>
    <w:rsid w:val="005D513F"/>
    <w:rsid w:val="00624B04"/>
    <w:rsid w:val="006254F8"/>
    <w:rsid w:val="0068660C"/>
    <w:rsid w:val="00686E7B"/>
    <w:rsid w:val="006971BA"/>
    <w:rsid w:val="006B5EC8"/>
    <w:rsid w:val="006C3FBF"/>
    <w:rsid w:val="006C7B30"/>
    <w:rsid w:val="006D6666"/>
    <w:rsid w:val="006E108E"/>
    <w:rsid w:val="00774F38"/>
    <w:rsid w:val="007C0E23"/>
    <w:rsid w:val="008064B4"/>
    <w:rsid w:val="008229D1"/>
    <w:rsid w:val="0084329F"/>
    <w:rsid w:val="0084392F"/>
    <w:rsid w:val="00872770"/>
    <w:rsid w:val="008D3D92"/>
    <w:rsid w:val="008F1CE6"/>
    <w:rsid w:val="00985EB7"/>
    <w:rsid w:val="009B17C1"/>
    <w:rsid w:val="009C24B3"/>
    <w:rsid w:val="009C677A"/>
    <w:rsid w:val="009D2D2A"/>
    <w:rsid w:val="00A01DB0"/>
    <w:rsid w:val="00A13D8B"/>
    <w:rsid w:val="00A34FA3"/>
    <w:rsid w:val="00A64B37"/>
    <w:rsid w:val="00A730FE"/>
    <w:rsid w:val="00A7521E"/>
    <w:rsid w:val="00A93F3C"/>
    <w:rsid w:val="00AB174E"/>
    <w:rsid w:val="00B02367"/>
    <w:rsid w:val="00B63590"/>
    <w:rsid w:val="00B7261F"/>
    <w:rsid w:val="00B94E2F"/>
    <w:rsid w:val="00BA5831"/>
    <w:rsid w:val="00BC340B"/>
    <w:rsid w:val="00BE62DB"/>
    <w:rsid w:val="00C25127"/>
    <w:rsid w:val="00C50C0D"/>
    <w:rsid w:val="00C70D6C"/>
    <w:rsid w:val="00C81A4E"/>
    <w:rsid w:val="00C81AD8"/>
    <w:rsid w:val="00CC09DE"/>
    <w:rsid w:val="00CC467D"/>
    <w:rsid w:val="00CD19B0"/>
    <w:rsid w:val="00CD537A"/>
    <w:rsid w:val="00D0336D"/>
    <w:rsid w:val="00D55E97"/>
    <w:rsid w:val="00D7470A"/>
    <w:rsid w:val="00DD5FFF"/>
    <w:rsid w:val="00DE302B"/>
    <w:rsid w:val="00DF1355"/>
    <w:rsid w:val="00DF56F1"/>
    <w:rsid w:val="00E3461A"/>
    <w:rsid w:val="00E50CF2"/>
    <w:rsid w:val="00F026BE"/>
    <w:rsid w:val="00F03BED"/>
    <w:rsid w:val="00F661DF"/>
    <w:rsid w:val="00F9190A"/>
    <w:rsid w:val="00F93331"/>
    <w:rsid w:val="00F9591F"/>
    <w:rsid w:val="00FD7878"/>
    <w:rsid w:val="00FE0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E20CF"/>
  <w15:docId w15:val="{DC26C340-4DEC-45B7-8DDC-DE3519B7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F13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5E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5E9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000D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000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86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cbeebies/stories" TargetMode="External"/><Relationship Id="rId5" Type="http://schemas.openxmlformats.org/officeDocument/2006/relationships/hyperlink" Target="https://www.bbc.co.uk/cbeebies/storie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300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Whitefield Infants &amp; Nuraery School</Company>
  <LinksUpToDate>false</LinksUpToDate>
  <CharactersWithSpaces>2011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Erica Mason</dc:creator>
  <cp:lastModifiedBy>Helen Sykes</cp:lastModifiedBy>
  <cp:revision>3</cp:revision>
  <cp:lastPrinted>2020-12-18T12:30:00Z</cp:lastPrinted>
  <dcterms:created xsi:type="dcterms:W3CDTF">2020-12-18T09:51:00Z</dcterms:created>
  <dcterms:modified xsi:type="dcterms:W3CDTF">2020-12-18T12:30:00Z</dcterms:modified>
</cp:coreProperties>
</file>